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5BDB" w14:textId="543467B6" w:rsidR="00931249" w:rsidRPr="008F6216" w:rsidRDefault="00931249" w:rsidP="00184D0A">
      <w:pPr>
        <w:spacing w:after="120"/>
        <w:rPr>
          <w:b/>
          <w:bCs/>
          <w:u w:val="single"/>
        </w:rPr>
      </w:pPr>
      <w:r>
        <w:rPr>
          <w:b/>
          <w:bCs/>
        </w:rPr>
        <w:t>February</w:t>
      </w:r>
      <w:r w:rsidR="00B92984">
        <w:rPr>
          <w:b/>
          <w:bCs/>
        </w:rPr>
        <w:t xml:space="preserve"> 11,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2026</w:t>
      </w:r>
      <w:proofErr w:type="gramEnd"/>
      <w:r w:rsidRPr="008F6216">
        <w:rPr>
          <w:b/>
          <w:bCs/>
        </w:rPr>
        <w:t xml:space="preserve">                                                         </w:t>
      </w:r>
      <w:r>
        <w:rPr>
          <w:b/>
          <w:bCs/>
        </w:rPr>
        <w:t xml:space="preserve">                                                       </w:t>
      </w:r>
      <w:r w:rsidRPr="008F6216">
        <w:rPr>
          <w:b/>
          <w:bCs/>
        </w:rPr>
        <w:t xml:space="preserve">                                Prescott, WA</w:t>
      </w:r>
    </w:p>
    <w:p w14:paraId="7239D54B" w14:textId="77777777" w:rsidR="00931249" w:rsidRPr="00F037D5" w:rsidRDefault="00931249" w:rsidP="00931249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1. Call to Order &amp; Attendance</w:t>
      </w:r>
    </w:p>
    <w:p w14:paraId="4E27F825" w14:textId="2716BFE4" w:rsidR="00931249" w:rsidRDefault="00931249" w:rsidP="00513AB5">
      <w:pPr>
        <w:rPr>
          <w:b/>
          <w:bCs/>
        </w:rPr>
      </w:pPr>
      <w:r w:rsidRPr="006E71F5">
        <w:t xml:space="preserve">Regular meeting called to order </w:t>
      </w:r>
      <w:r>
        <w:t>at 8 AM</w:t>
      </w:r>
      <w:r w:rsidRPr="006E71F5">
        <w:t xml:space="preserve"> in Prescott, WA.</w:t>
      </w:r>
      <w:r w:rsidRPr="006E71F5">
        <w:br/>
      </w:r>
      <w:r w:rsidRPr="008F6216">
        <w:rPr>
          <w:b/>
          <w:bCs/>
        </w:rPr>
        <w:t>Attendance: Steve Hoffmann, Eric Cochran, Jim Ruffcorn, Brent Tompkins, Sara Winona, Kevin Chabre, Pat Nettleton, Bob Beckman</w:t>
      </w:r>
      <w:r>
        <w:rPr>
          <w:b/>
          <w:bCs/>
        </w:rPr>
        <w:t>, and Preston Brock</w:t>
      </w:r>
    </w:p>
    <w:p w14:paraId="24B29635" w14:textId="77777777" w:rsidR="00513AB5" w:rsidRDefault="00513AB5" w:rsidP="00513AB5">
      <w:pPr>
        <w:rPr>
          <w:b/>
          <w:bCs/>
        </w:rPr>
      </w:pPr>
      <w:r w:rsidRPr="00513AB5">
        <w:rPr>
          <w:b/>
          <w:bCs/>
          <w:sz w:val="28"/>
          <w:szCs w:val="28"/>
        </w:rPr>
        <w:t>2. Additional Items for Agenda &amp; Minutes:</w:t>
      </w:r>
      <w:r w:rsidRPr="00513AB5">
        <w:rPr>
          <w:b/>
          <w:bCs/>
        </w:rPr>
        <w:t xml:space="preserve"> </w:t>
      </w:r>
    </w:p>
    <w:p w14:paraId="6FC95E49" w14:textId="523DB76C" w:rsidR="00513AB5" w:rsidRPr="00931249" w:rsidRDefault="00513AB5" w:rsidP="00513AB5">
      <w:pPr>
        <w:rPr>
          <w:b/>
          <w:bCs/>
        </w:rPr>
      </w:pPr>
      <w:r w:rsidRPr="00513AB5">
        <w:rPr>
          <w:b/>
          <w:bCs/>
        </w:rPr>
        <w:t xml:space="preserve">Motion by Commissioner </w:t>
      </w:r>
      <w:r>
        <w:rPr>
          <w:b/>
          <w:bCs/>
        </w:rPr>
        <w:t>Eric Cochran</w:t>
      </w:r>
      <w:r w:rsidRPr="00513AB5">
        <w:rPr>
          <w:b/>
          <w:bCs/>
        </w:rPr>
        <w:t> to approve the minutes for</w:t>
      </w:r>
      <w:r>
        <w:rPr>
          <w:b/>
          <w:bCs/>
        </w:rPr>
        <w:t xml:space="preserve"> December 2025 and January 2026</w:t>
      </w:r>
      <w:r w:rsidRPr="00513AB5">
        <w:rPr>
          <w:b/>
          <w:bCs/>
        </w:rPr>
        <w:t>.</w:t>
      </w:r>
      <w:r>
        <w:rPr>
          <w:b/>
          <w:bCs/>
        </w:rPr>
        <w:t xml:space="preserve"> </w:t>
      </w:r>
      <w:r w:rsidRPr="00513AB5">
        <w:rPr>
          <w:b/>
          <w:bCs/>
        </w:rPr>
        <w:t>Second by Commissioner Kevin Chabre.</w:t>
      </w:r>
      <w:r>
        <w:rPr>
          <w:b/>
          <w:bCs/>
        </w:rPr>
        <w:t xml:space="preserve"> </w:t>
      </w:r>
      <w:r w:rsidRPr="00931249">
        <w:rPr>
          <w:b/>
          <w:bCs/>
        </w:rPr>
        <w:t>Motion carried unanimously</w:t>
      </w:r>
    </w:p>
    <w:p w14:paraId="3506E842" w14:textId="5B45F4CC" w:rsidR="00931249" w:rsidRPr="00F037D5" w:rsidRDefault="00931249" w:rsidP="00931249">
      <w:r w:rsidRPr="00F037D5">
        <w:rPr>
          <w:b/>
          <w:bCs/>
          <w:sz w:val="28"/>
          <w:szCs w:val="28"/>
        </w:rPr>
        <w:t>3. Treasurer’s Report</w:t>
      </w:r>
      <w:r>
        <w:rPr>
          <w:b/>
          <w:bCs/>
        </w:rPr>
        <w:t xml:space="preserve">: </w:t>
      </w:r>
      <w:r>
        <w:t xml:space="preserve">Additions of State Mobilization money all deposited. Account balance </w:t>
      </w:r>
      <w:r w:rsidR="00513AB5">
        <w:t>$</w:t>
      </w:r>
      <w:r w:rsidR="00C04C64">
        <w:t xml:space="preserve">320,046.82 as of Dec 31, </w:t>
      </w:r>
      <w:proofErr w:type="gramStart"/>
      <w:r w:rsidR="00C04C64">
        <w:t>2025</w:t>
      </w:r>
      <w:proofErr w:type="gramEnd"/>
      <w:r w:rsidR="00C04C64">
        <w:t xml:space="preserve"> with $1,074.31</w:t>
      </w:r>
    </w:p>
    <w:p w14:paraId="6508F554" w14:textId="77777777" w:rsidR="00931249" w:rsidRDefault="00931249" w:rsidP="00931249">
      <w:pPr>
        <w:rPr>
          <w:b/>
          <w:bCs/>
          <w:sz w:val="28"/>
          <w:szCs w:val="28"/>
        </w:rPr>
      </w:pPr>
      <w:r w:rsidRPr="00F037D5">
        <w:rPr>
          <w:b/>
          <w:bCs/>
          <w:sz w:val="28"/>
          <w:szCs w:val="28"/>
        </w:rPr>
        <w:t>4. Chief’s Report – Chief Ruffcorn</w:t>
      </w:r>
    </w:p>
    <w:p w14:paraId="5648BDA0" w14:textId="77777777" w:rsidR="000C430F" w:rsidRPr="000C430F" w:rsidRDefault="000C430F" w:rsidP="000C430F">
      <w:pPr>
        <w:numPr>
          <w:ilvl w:val="0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Call Volume</w:t>
      </w:r>
    </w:p>
    <w:p w14:paraId="3F9F8BBA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Calls remain steady and have not slowed as hoped.</w:t>
      </w:r>
    </w:p>
    <w:p w14:paraId="66C027EC" w14:textId="77777777" w:rsidR="000C430F" w:rsidRPr="000C430F" w:rsidRDefault="000C430F" w:rsidP="000C430F">
      <w:pPr>
        <w:numPr>
          <w:ilvl w:val="0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Incidents</w:t>
      </w:r>
    </w:p>
    <w:p w14:paraId="74C88244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Follow</w:t>
      </w:r>
      <w:r w:rsidRPr="000C430F">
        <w:rPr>
          <w:rFonts w:ascii="Arial" w:hAnsi="Arial" w:cs="Arial"/>
        </w:rPr>
        <w:noBreakHyphen/>
        <w:t>up work remains on a house fire/medical incident; cleanup expected within the next month.</w:t>
      </w:r>
    </w:p>
    <w:p w14:paraId="4B3A5C5E" w14:textId="77777777" w:rsidR="000C430F" w:rsidRPr="000C430F" w:rsidRDefault="000C430F" w:rsidP="000C430F">
      <w:pPr>
        <w:numPr>
          <w:ilvl w:val="0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Apparatus</w:t>
      </w:r>
    </w:p>
    <w:p w14:paraId="18F6711F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Ongoing work on district trucks; units continue to be cycled through for maintenance.</w:t>
      </w:r>
    </w:p>
    <w:p w14:paraId="415E661D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Next major unit scheduled is the big tender.</w:t>
      </w:r>
    </w:p>
    <w:p w14:paraId="3FB397A5" w14:textId="77777777" w:rsidR="00212684" w:rsidRDefault="00212684" w:rsidP="00212684">
      <w:pPr>
        <w:ind w:left="720"/>
        <w:rPr>
          <w:rFonts w:ascii="Arial" w:hAnsi="Arial" w:cs="Arial"/>
        </w:rPr>
      </w:pPr>
    </w:p>
    <w:p w14:paraId="5D8034AF" w14:textId="6942B8AC" w:rsidR="000C430F" w:rsidRPr="000C430F" w:rsidRDefault="000C430F" w:rsidP="000C430F">
      <w:pPr>
        <w:numPr>
          <w:ilvl w:val="0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Stations / Signage</w:t>
      </w:r>
    </w:p>
    <w:p w14:paraId="1A7208B9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New signs are being fabricated and will be installed on the sides of district buildings.</w:t>
      </w:r>
    </w:p>
    <w:p w14:paraId="23C5714F" w14:textId="77777777" w:rsid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Some concern expressed about possible increase in risk of </w:t>
      </w:r>
      <w:proofErr w:type="gramStart"/>
      <w:r w:rsidRPr="000C430F">
        <w:rPr>
          <w:rFonts w:ascii="Arial" w:hAnsi="Arial" w:cs="Arial"/>
        </w:rPr>
        <w:t>break</w:t>
      </w:r>
      <w:r w:rsidRPr="000C430F">
        <w:rPr>
          <w:rFonts w:ascii="Arial" w:hAnsi="Arial" w:cs="Arial"/>
        </w:rPr>
        <w:noBreakHyphen/>
        <w:t>ins</w:t>
      </w:r>
      <w:proofErr w:type="gramEnd"/>
      <w:r w:rsidRPr="000C430F">
        <w:rPr>
          <w:rFonts w:ascii="Arial" w:hAnsi="Arial" w:cs="Arial"/>
        </w:rPr>
        <w:t xml:space="preserve"> once buildings are more clearly marked.</w:t>
      </w:r>
    </w:p>
    <w:p w14:paraId="4D793357" w14:textId="77777777" w:rsidR="00212684" w:rsidRDefault="00212684" w:rsidP="00212684">
      <w:pPr>
        <w:pStyle w:val="ListParagraph"/>
        <w:rPr>
          <w:rFonts w:ascii="Arial" w:hAnsi="Arial" w:cs="Arial"/>
        </w:rPr>
      </w:pPr>
    </w:p>
    <w:p w14:paraId="3A28BCA1" w14:textId="67CD63C4" w:rsidR="000C430F" w:rsidRPr="00513AB5" w:rsidRDefault="000C430F" w:rsidP="00513A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13AB5">
        <w:rPr>
          <w:rFonts w:ascii="Arial" w:hAnsi="Arial" w:cs="Arial"/>
        </w:rPr>
        <w:t>Radio System &amp; Coverage</w:t>
      </w:r>
    </w:p>
    <w:p w14:paraId="74076639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Chief Ruffcorn reported that the </w:t>
      </w:r>
      <w:r w:rsidRPr="000C430F">
        <w:rPr>
          <w:rFonts w:ascii="Arial" w:hAnsi="Arial" w:cs="Arial"/>
          <w:b/>
          <w:bCs/>
        </w:rPr>
        <w:t>Eureka antenna</w:t>
      </w:r>
      <w:r w:rsidRPr="000C430F">
        <w:rPr>
          <w:rFonts w:ascii="Arial" w:hAnsi="Arial" w:cs="Arial"/>
        </w:rPr>
        <w:t> was initially installed incorrectly (horizontal instead of vertical) and has since been corrected.</w:t>
      </w:r>
    </w:p>
    <w:p w14:paraId="5AE97E62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After correction, </w:t>
      </w:r>
      <w:r w:rsidRPr="000C430F">
        <w:rPr>
          <w:rFonts w:ascii="Arial" w:hAnsi="Arial" w:cs="Arial"/>
          <w:b/>
          <w:bCs/>
        </w:rPr>
        <w:t>radio coverage changed</w:t>
      </w:r>
      <w:r w:rsidRPr="000C430F">
        <w:rPr>
          <w:rFonts w:ascii="Arial" w:hAnsi="Arial" w:cs="Arial"/>
        </w:rPr>
        <w:t>, with worse performance reported in:</w:t>
      </w:r>
    </w:p>
    <w:p w14:paraId="4AA2622C" w14:textId="13B99C36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Fishhook</w:t>
      </w:r>
      <w:r w:rsidRPr="000C430F">
        <w:rPr>
          <w:rFonts w:ascii="Arial" w:hAnsi="Arial" w:cs="Arial"/>
        </w:rPr>
        <w:t> area (site of recent car wreck/car fire).</w:t>
      </w:r>
    </w:p>
    <w:p w14:paraId="529D1364" w14:textId="7128FF91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Area near the substation by </w:t>
      </w:r>
      <w:r w:rsidRPr="000C430F">
        <w:rPr>
          <w:rFonts w:ascii="Arial" w:hAnsi="Arial" w:cs="Arial"/>
        </w:rPr>
        <w:t>Fishhook</w:t>
      </w:r>
      <w:r w:rsidRPr="000C430F">
        <w:rPr>
          <w:rFonts w:ascii="Arial" w:hAnsi="Arial" w:cs="Arial"/>
        </w:rPr>
        <w:t>.</w:t>
      </w:r>
    </w:p>
    <w:p w14:paraId="6EFDC242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lastRenderedPageBreak/>
        <w:t>Area just this side of </w:t>
      </w:r>
      <w:r w:rsidRPr="000C430F">
        <w:rPr>
          <w:rFonts w:ascii="Arial" w:hAnsi="Arial" w:cs="Arial"/>
          <w:b/>
          <w:bCs/>
        </w:rPr>
        <w:t>Harvey Shaw</w:t>
      </w:r>
      <w:r w:rsidRPr="000C430F">
        <w:rPr>
          <w:rFonts w:ascii="Arial" w:hAnsi="Arial" w:cs="Arial"/>
        </w:rPr>
        <w:t>.</w:t>
      </w:r>
    </w:p>
    <w:p w14:paraId="18126380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Coverage degrades further out in that direction; some issues also reported toward </w:t>
      </w:r>
      <w:r w:rsidRPr="000C430F">
        <w:rPr>
          <w:rFonts w:ascii="Arial" w:hAnsi="Arial" w:cs="Arial"/>
          <w:b/>
          <w:bCs/>
        </w:rPr>
        <w:t>Walla Walla</w:t>
      </w:r>
      <w:r w:rsidRPr="000C430F">
        <w:rPr>
          <w:rFonts w:ascii="Arial" w:hAnsi="Arial" w:cs="Arial"/>
        </w:rPr>
        <w:t>, but most problem areas lie within this district.</w:t>
      </w:r>
    </w:p>
    <w:p w14:paraId="147FF35A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 requested a </w:t>
      </w:r>
      <w:r w:rsidRPr="000C430F">
        <w:rPr>
          <w:rFonts w:ascii="Arial" w:hAnsi="Arial" w:cs="Arial"/>
          <w:b/>
          <w:bCs/>
        </w:rPr>
        <w:t>radio coverage map</w:t>
      </w:r>
      <w:r w:rsidRPr="000C430F">
        <w:rPr>
          <w:rFonts w:ascii="Arial" w:hAnsi="Arial" w:cs="Arial"/>
        </w:rPr>
        <w:t> and plans to distribute copies so crews know where the bad/static zones are.</w:t>
      </w:r>
    </w:p>
    <w:p w14:paraId="0BA792F9" w14:textId="77777777" w:rsidR="000C430F" w:rsidRP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Action:</w:t>
      </w:r>
    </w:p>
    <w:p w14:paraId="36BE14AD" w14:textId="77777777" w:rsidR="000C430F" w:rsidRDefault="000C430F" w:rsidP="00B92984">
      <w:pPr>
        <w:numPr>
          <w:ilvl w:val="1"/>
          <w:numId w:val="2"/>
        </w:numPr>
        <w:spacing w:after="0"/>
        <w:rPr>
          <w:rFonts w:ascii="Arial" w:hAnsi="Arial" w:cs="Arial"/>
        </w:rPr>
      </w:pPr>
      <w:r w:rsidRPr="000C430F">
        <w:rPr>
          <w:rFonts w:ascii="Arial" w:hAnsi="Arial" w:cs="Arial"/>
        </w:rPr>
        <w:t>Chief </w:t>
      </w:r>
      <w:r w:rsidRPr="000C430F">
        <w:rPr>
          <w:rFonts w:ascii="Arial" w:hAnsi="Arial" w:cs="Arial"/>
          <w:b/>
          <w:bCs/>
        </w:rPr>
        <w:t>Jim Ruffcorn</w:t>
      </w:r>
      <w:r w:rsidRPr="000C430F">
        <w:rPr>
          <w:rFonts w:ascii="Arial" w:hAnsi="Arial" w:cs="Arial"/>
        </w:rPr>
        <w:t> to obtain the updated </w:t>
      </w:r>
      <w:r w:rsidRPr="000C430F">
        <w:rPr>
          <w:rFonts w:ascii="Arial" w:hAnsi="Arial" w:cs="Arial"/>
          <w:b/>
          <w:bCs/>
        </w:rPr>
        <w:t>radio coverage map</w:t>
      </w:r>
      <w:r w:rsidRPr="000C430F">
        <w:rPr>
          <w:rFonts w:ascii="Arial" w:hAnsi="Arial" w:cs="Arial"/>
        </w:rPr>
        <w:t> from the radio/Westcom staff and distribute printed copies by the next meeting.</w:t>
      </w:r>
    </w:p>
    <w:p w14:paraId="6E49970D" w14:textId="77777777" w:rsidR="00B92984" w:rsidRPr="000C430F" w:rsidRDefault="00B92984" w:rsidP="00B92984">
      <w:pPr>
        <w:spacing w:after="0"/>
        <w:ind w:left="1440"/>
        <w:rPr>
          <w:rFonts w:ascii="Arial" w:hAnsi="Arial" w:cs="Arial"/>
        </w:rPr>
      </w:pPr>
    </w:p>
    <w:p w14:paraId="352C0FDC" w14:textId="740C74C2" w:rsidR="000C430F" w:rsidRPr="00EE2CAF" w:rsidRDefault="000C430F" w:rsidP="00513AB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E2CAF">
        <w:rPr>
          <w:rFonts w:ascii="Arial" w:hAnsi="Arial" w:cs="Arial"/>
        </w:rPr>
        <w:t>Secondary Channels, Towers, and Responsibility</w:t>
      </w:r>
    </w:p>
    <w:p w14:paraId="76692AAF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Commissioner Steve Hoffmann</w:t>
      </w:r>
      <w:r w:rsidRPr="000C430F">
        <w:rPr>
          <w:rFonts w:ascii="Arial" w:hAnsi="Arial" w:cs="Arial"/>
        </w:rPr>
        <w:t> noted that several sites (including Eureka) have dual antennas (one vertical, one horizontal), and they were originally all intended to be vertical.</w:t>
      </w:r>
    </w:p>
    <w:p w14:paraId="38F5A497" w14:textId="319D5911" w:rsidR="000C430F" w:rsidRPr="000C430F" w:rsidRDefault="000C430F" w:rsidP="00212684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 Ruffcorn and others reviewed history:</w:t>
      </w:r>
      <w:r w:rsid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Additional single</w:t>
      </w:r>
      <w:r w:rsidRPr="000C430F">
        <w:rPr>
          <w:rFonts w:ascii="Arial" w:hAnsi="Arial" w:cs="Arial"/>
        </w:rPr>
        <w:noBreakHyphen/>
        <w:t>channel/secondary channels on towers (Eureka, Pike, etc.) were originally installed years ago by </w:t>
      </w:r>
      <w:r w:rsidRPr="000C430F">
        <w:rPr>
          <w:rFonts w:ascii="Arial" w:hAnsi="Arial" w:cs="Arial"/>
          <w:b/>
          <w:bCs/>
        </w:rPr>
        <w:t>MCAT</w:t>
      </w:r>
      <w:r w:rsidRPr="000C430F">
        <w:rPr>
          <w:rFonts w:ascii="Arial" w:hAnsi="Arial" w:cs="Arial"/>
        </w:rPr>
        <w:t> using used equipment.</w:t>
      </w:r>
      <w:r w:rsidR="00212684" w:rsidRP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These channels have had long</w:t>
      </w:r>
      <w:r w:rsidRPr="000C430F">
        <w:rPr>
          <w:rFonts w:ascii="Arial" w:hAnsi="Arial" w:cs="Arial"/>
        </w:rPr>
        <w:noBreakHyphen/>
        <w:t>standing performance problems at some sites (notably Eureka and Hare).</w:t>
      </w:r>
    </w:p>
    <w:p w14:paraId="266F7E7F" w14:textId="2772B6DE" w:rsidR="000C430F" w:rsidRPr="000C430F" w:rsidRDefault="000C430F" w:rsidP="00212684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Current issue:</w:t>
      </w:r>
      <w:r w:rsid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There is pressure for </w:t>
      </w:r>
      <w:r w:rsidRPr="000C430F">
        <w:rPr>
          <w:rFonts w:ascii="Arial" w:hAnsi="Arial" w:cs="Arial"/>
          <w:b/>
          <w:bCs/>
        </w:rPr>
        <w:t>districts to pay for maintenance and upgrades</w:t>
      </w:r>
      <w:r w:rsidRPr="000C430F">
        <w:rPr>
          <w:rFonts w:ascii="Arial" w:hAnsi="Arial" w:cs="Arial"/>
        </w:rPr>
        <w:t> to these extra single</w:t>
      </w:r>
      <w:r w:rsidRPr="000C430F">
        <w:rPr>
          <w:rFonts w:ascii="Arial" w:hAnsi="Arial" w:cs="Arial"/>
        </w:rPr>
        <w:noBreakHyphen/>
        <w:t>channel systems and to add dedicated antennas to avoid interference.</w:t>
      </w:r>
    </w:p>
    <w:p w14:paraId="1E54A847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District representatives question paying for equipment they did not purchase and that has historically not worked well.</w:t>
      </w:r>
    </w:p>
    <w:p w14:paraId="14EFA9BA" w14:textId="084F8C79" w:rsidR="000C430F" w:rsidRPr="000C430F" w:rsidRDefault="000C430F" w:rsidP="00B92984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 described unsuccessful attempts to use Eureka as a tactical channel, despite visual line of sight, which drew many complaints from crews.</w:t>
      </w:r>
    </w:p>
    <w:p w14:paraId="494F144B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Commissioner Steve Hoffmann</w:t>
      </w:r>
      <w:r w:rsidRPr="000C430F">
        <w:rPr>
          <w:rFonts w:ascii="Arial" w:hAnsi="Arial" w:cs="Arial"/>
        </w:rPr>
        <w:t> will speak with </w:t>
      </w:r>
      <w:r w:rsidRPr="000C430F">
        <w:rPr>
          <w:rFonts w:ascii="Arial" w:hAnsi="Arial" w:cs="Arial"/>
          <w:b/>
          <w:bCs/>
        </w:rPr>
        <w:t>Esther (Westcom manager)</w:t>
      </w:r>
      <w:r w:rsidRPr="000C430F">
        <w:rPr>
          <w:rFonts w:ascii="Arial" w:hAnsi="Arial" w:cs="Arial"/>
        </w:rPr>
        <w:t> to clarify:</w:t>
      </w:r>
    </w:p>
    <w:p w14:paraId="79CA6546" w14:textId="77777777" w:rsidR="000C430F" w:rsidRPr="000C430F" w:rsidRDefault="000C430F" w:rsidP="00212684">
      <w:pPr>
        <w:numPr>
          <w:ilvl w:val="2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Ownership and maintenance responsibility for </w:t>
      </w:r>
      <w:r w:rsidRPr="000C430F">
        <w:rPr>
          <w:rFonts w:ascii="Arial" w:hAnsi="Arial" w:cs="Arial"/>
          <w:b/>
          <w:bCs/>
        </w:rPr>
        <w:t>Eureka</w:t>
      </w:r>
      <w:r w:rsidRPr="000C430F">
        <w:rPr>
          <w:rFonts w:ascii="Arial" w:hAnsi="Arial" w:cs="Arial"/>
        </w:rPr>
        <w:t> and related tower sites.</w:t>
      </w:r>
    </w:p>
    <w:p w14:paraId="53C7906D" w14:textId="4625AB6E" w:rsidR="000C430F" w:rsidRPr="000C430F" w:rsidRDefault="000C430F" w:rsidP="00212684">
      <w:pPr>
        <w:numPr>
          <w:ilvl w:val="2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Whether this district is expected to fund those sites and single</w:t>
      </w:r>
      <w:r w:rsidRPr="000C430F">
        <w:rPr>
          <w:rFonts w:ascii="Arial" w:hAnsi="Arial" w:cs="Arial"/>
        </w:rPr>
        <w:noBreakHyphen/>
        <w:t>channel repeaters.</w:t>
      </w:r>
    </w:p>
    <w:p w14:paraId="29FC8E59" w14:textId="30ADEEF6" w:rsidR="000C430F" w:rsidRPr="00EE2CAF" w:rsidRDefault="000C430F" w:rsidP="00EE2CA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EE2CAF">
        <w:rPr>
          <w:rFonts w:ascii="Arial" w:hAnsi="Arial" w:cs="Arial"/>
        </w:rPr>
        <w:t>AI Dispatch System</w:t>
      </w:r>
    </w:p>
    <w:p w14:paraId="58EDC39F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Commissioner Preston Brock</w:t>
      </w:r>
      <w:r w:rsidRPr="000C430F">
        <w:rPr>
          <w:rFonts w:ascii="Arial" w:hAnsi="Arial" w:cs="Arial"/>
        </w:rPr>
        <w:t> asked whether the </w:t>
      </w:r>
      <w:r w:rsidRPr="000C430F">
        <w:rPr>
          <w:rFonts w:ascii="Arial" w:hAnsi="Arial" w:cs="Arial"/>
          <w:b/>
          <w:bCs/>
        </w:rPr>
        <w:t>AI dispatch voice</w:t>
      </w:r>
      <w:r w:rsidRPr="000C430F">
        <w:rPr>
          <w:rFonts w:ascii="Arial" w:hAnsi="Arial" w:cs="Arial"/>
        </w:rPr>
        <w:t> volume could be increased.</w:t>
      </w:r>
    </w:p>
    <w:p w14:paraId="34769C0E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 Ruffcorn reported the volume has already been turned up but the improvement has not been significant.</w:t>
      </w:r>
    </w:p>
    <w:p w14:paraId="7F523212" w14:textId="3C1817C5" w:rsidR="000C430F" w:rsidRPr="000C430F" w:rsidRDefault="000C430F" w:rsidP="00212684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Commissioners and volunteers commented:</w:t>
      </w:r>
      <w:r w:rsid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The AI voice is </w:t>
      </w:r>
      <w:r w:rsidRPr="000C430F">
        <w:rPr>
          <w:rFonts w:ascii="Arial" w:hAnsi="Arial" w:cs="Arial"/>
          <w:b/>
          <w:bCs/>
        </w:rPr>
        <w:t>monotone</w:t>
      </w:r>
      <w:r w:rsidRPr="000C430F">
        <w:rPr>
          <w:rFonts w:ascii="Arial" w:hAnsi="Arial" w:cs="Arial"/>
        </w:rPr>
        <w:t> and difficult to understand, particularly when there is static.</w:t>
      </w:r>
      <w:r w:rsid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 xml:space="preserve">Human dispatchers are generally understandable; the </w:t>
      </w:r>
      <w:proofErr w:type="gramStart"/>
      <w:r w:rsidRPr="000C430F">
        <w:rPr>
          <w:rFonts w:ascii="Arial" w:hAnsi="Arial" w:cs="Arial"/>
        </w:rPr>
        <w:t>AI initial</w:t>
      </w:r>
      <w:proofErr w:type="gramEnd"/>
      <w:r w:rsidRPr="000C430F">
        <w:rPr>
          <w:rFonts w:ascii="Arial" w:hAnsi="Arial" w:cs="Arial"/>
        </w:rPr>
        <w:t xml:space="preserve"> dispatch often is not.</w:t>
      </w:r>
    </w:p>
    <w:p w14:paraId="2F840BA2" w14:textId="10C9ECEF" w:rsidR="000C430F" w:rsidRPr="000C430F" w:rsidRDefault="000C430F" w:rsidP="00212684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lastRenderedPageBreak/>
        <w:t>Commissioner Steve Hoffmann</w:t>
      </w:r>
      <w:r w:rsidRPr="000C430F">
        <w:rPr>
          <w:rFonts w:ascii="Arial" w:hAnsi="Arial" w:cs="Arial"/>
        </w:rPr>
        <w:t> explained:</w:t>
      </w:r>
      <w:r w:rsidR="002126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Westcom receives approximately </w:t>
      </w:r>
      <w:r w:rsidRPr="000C430F">
        <w:rPr>
          <w:rFonts w:ascii="Arial" w:hAnsi="Arial" w:cs="Arial"/>
          <w:b/>
          <w:bCs/>
        </w:rPr>
        <w:t xml:space="preserve">70,000 calls per </w:t>
      </w:r>
      <w:r w:rsidR="00B92984" w:rsidRPr="00212684">
        <w:rPr>
          <w:rFonts w:ascii="Arial" w:hAnsi="Arial" w:cs="Arial"/>
          <w:b/>
          <w:bCs/>
        </w:rPr>
        <w:t>year</w:t>
      </w:r>
      <w:r w:rsidR="00B92984" w:rsidRPr="00212684">
        <w:rPr>
          <w:rFonts w:ascii="Arial" w:hAnsi="Arial" w:cs="Arial"/>
        </w:rPr>
        <w:t>. About</w:t>
      </w:r>
      <w:r w:rsidRPr="000C430F">
        <w:rPr>
          <w:rFonts w:ascii="Arial" w:hAnsi="Arial" w:cs="Arial"/>
        </w:rPr>
        <w:t> </w:t>
      </w:r>
      <w:r w:rsidRPr="000C430F">
        <w:rPr>
          <w:rFonts w:ascii="Arial" w:hAnsi="Arial" w:cs="Arial"/>
          <w:b/>
          <w:bCs/>
        </w:rPr>
        <w:t>25,000–26,000</w:t>
      </w:r>
      <w:r w:rsidRPr="000C430F">
        <w:rPr>
          <w:rFonts w:ascii="Arial" w:hAnsi="Arial" w:cs="Arial"/>
        </w:rPr>
        <w:t> are true 911 calls; the remaining ~50,000 are administrative/non</w:t>
      </w:r>
      <w:r w:rsidRPr="000C430F">
        <w:rPr>
          <w:rFonts w:ascii="Arial" w:hAnsi="Arial" w:cs="Arial"/>
        </w:rPr>
        <w:noBreakHyphen/>
        <w:t>emergency calls.</w:t>
      </w:r>
    </w:p>
    <w:p w14:paraId="75950FFE" w14:textId="452CEB57" w:rsidR="000C430F" w:rsidRPr="000C430F" w:rsidRDefault="000C430F" w:rsidP="00EE2CA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The AI system is primarily intended to </w:t>
      </w:r>
      <w:r w:rsidRPr="000C430F">
        <w:rPr>
          <w:rFonts w:ascii="Arial" w:hAnsi="Arial" w:cs="Arial"/>
          <w:b/>
          <w:bCs/>
        </w:rPr>
        <w:t>triage and handle administrative calls</w:t>
      </w:r>
      <w:r w:rsidRPr="000C430F">
        <w:rPr>
          <w:rFonts w:ascii="Arial" w:hAnsi="Arial" w:cs="Arial"/>
        </w:rPr>
        <w:t xml:space="preserve">, freeing human </w:t>
      </w:r>
      <w:r w:rsidR="00B92984" w:rsidRPr="000C430F">
        <w:rPr>
          <w:rFonts w:ascii="Arial" w:hAnsi="Arial" w:cs="Arial"/>
        </w:rPr>
        <w:t>dispatchers. For</w:t>
      </w:r>
      <w:r w:rsidRPr="000C430F">
        <w:rPr>
          <w:rFonts w:ascii="Arial" w:hAnsi="Arial" w:cs="Arial"/>
        </w:rPr>
        <w:t xml:space="preserve"> clearly emergent calls, the AI system is designed to recognize urgency and transfer to a live dispatcher.</w:t>
      </w:r>
    </w:p>
    <w:p w14:paraId="729384AC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Action:</w:t>
      </w:r>
    </w:p>
    <w:p w14:paraId="2055AF00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 </w:t>
      </w:r>
      <w:r w:rsidRPr="000C430F">
        <w:rPr>
          <w:rFonts w:ascii="Arial" w:hAnsi="Arial" w:cs="Arial"/>
          <w:b/>
          <w:bCs/>
        </w:rPr>
        <w:t>Jim Ruffcorn</w:t>
      </w:r>
      <w:r w:rsidRPr="000C430F">
        <w:rPr>
          <w:rFonts w:ascii="Arial" w:hAnsi="Arial" w:cs="Arial"/>
        </w:rPr>
        <w:t> will </w:t>
      </w:r>
      <w:r w:rsidRPr="000C430F">
        <w:rPr>
          <w:rFonts w:ascii="Arial" w:hAnsi="Arial" w:cs="Arial"/>
          <w:b/>
          <w:bCs/>
        </w:rPr>
        <w:t>call Eric</w:t>
      </w:r>
      <w:r w:rsidRPr="000C430F">
        <w:rPr>
          <w:rFonts w:ascii="Arial" w:hAnsi="Arial" w:cs="Arial"/>
        </w:rPr>
        <w:t> (radio/dispatch contact) to:</w:t>
      </w:r>
    </w:p>
    <w:p w14:paraId="122757DD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Ask whether AI dispatch volume can be further increased.</w:t>
      </w:r>
    </w:p>
    <w:p w14:paraId="7C88EB4B" w14:textId="4ABD3372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Explore any other available adjustments to improve intelligibility (within system limits).</w:t>
      </w:r>
    </w:p>
    <w:p w14:paraId="2BB79B07" w14:textId="68D2FDB3" w:rsidR="000C430F" w:rsidRPr="000C430F" w:rsidRDefault="000C430F" w:rsidP="000C430F">
      <w:pPr>
        <w:rPr>
          <w:rFonts w:ascii="Arial" w:hAnsi="Arial" w:cs="Arial"/>
          <w:b/>
          <w:bCs/>
        </w:rPr>
      </w:pPr>
      <w:r w:rsidRPr="000C430F">
        <w:rPr>
          <w:rFonts w:ascii="Arial" w:hAnsi="Arial" w:cs="Arial"/>
          <w:b/>
          <w:bCs/>
        </w:rPr>
        <w:t>New Command Vehicle (Commander) Purchase</w:t>
      </w:r>
    </w:p>
    <w:p w14:paraId="3DC31BE8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 Ruffcorn presented a </w:t>
      </w:r>
      <w:r w:rsidRPr="000C430F">
        <w:rPr>
          <w:rFonts w:ascii="Arial" w:hAnsi="Arial" w:cs="Arial"/>
          <w:b/>
          <w:bCs/>
        </w:rPr>
        <w:t>new command vehicle</w:t>
      </w:r>
      <w:r w:rsidRPr="000C430F">
        <w:rPr>
          <w:rFonts w:ascii="Arial" w:hAnsi="Arial" w:cs="Arial"/>
        </w:rPr>
        <w:t> option:</w:t>
      </w:r>
    </w:p>
    <w:p w14:paraId="01126E40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Approximate purchase price: </w:t>
      </w:r>
      <w:r w:rsidRPr="000C430F">
        <w:rPr>
          <w:rFonts w:ascii="Arial" w:hAnsi="Arial" w:cs="Arial"/>
          <w:b/>
          <w:bCs/>
        </w:rPr>
        <w:t>$71,600</w:t>
      </w:r>
      <w:r w:rsidRPr="000C430F">
        <w:rPr>
          <w:rFonts w:ascii="Arial" w:hAnsi="Arial" w:cs="Arial"/>
        </w:rPr>
        <w:t> (low</w:t>
      </w:r>
      <w:r w:rsidRPr="000C430F">
        <w:rPr>
          <w:rFonts w:ascii="Arial" w:hAnsi="Arial" w:cs="Arial"/>
        </w:rPr>
        <w:noBreakHyphen/>
        <w:t>70k range).</w:t>
      </w:r>
    </w:p>
    <w:p w14:paraId="3B1C2DFF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Vehicle is available via </w:t>
      </w:r>
      <w:r w:rsidRPr="000C430F">
        <w:rPr>
          <w:rFonts w:ascii="Arial" w:hAnsi="Arial" w:cs="Arial"/>
          <w:b/>
          <w:bCs/>
        </w:rPr>
        <w:t>state bid</w:t>
      </w:r>
      <w:r w:rsidRPr="000C430F">
        <w:rPr>
          <w:rFonts w:ascii="Arial" w:hAnsi="Arial" w:cs="Arial"/>
        </w:rPr>
        <w:t> from another dealership (no local bid process required).</w:t>
      </w:r>
    </w:p>
    <w:p w14:paraId="13B2F393" w14:textId="6ECCA059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Additional expected costs:</w:t>
      </w:r>
      <w:r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Canopy</w:t>
      </w:r>
      <w:r>
        <w:rPr>
          <w:rFonts w:ascii="Arial" w:hAnsi="Arial" w:cs="Arial"/>
        </w:rPr>
        <w:t xml:space="preserve">, </w:t>
      </w:r>
      <w:r w:rsidRPr="000C430F">
        <w:rPr>
          <w:rFonts w:ascii="Arial" w:hAnsi="Arial" w:cs="Arial"/>
        </w:rPr>
        <w:t>Emergency lights and siren</w:t>
      </w:r>
      <w:r>
        <w:rPr>
          <w:rFonts w:ascii="Arial" w:hAnsi="Arial" w:cs="Arial"/>
        </w:rPr>
        <w:t>,</w:t>
      </w:r>
      <w:r w:rsidR="00B92984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Other necessary equipment.</w:t>
      </w:r>
    </w:p>
    <w:p w14:paraId="02B14AFF" w14:textId="2DFBE653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Total final cost is expected to approach </w:t>
      </w:r>
      <w:r w:rsidRPr="000C430F">
        <w:rPr>
          <w:rFonts w:ascii="Arial" w:hAnsi="Arial" w:cs="Arial"/>
          <w:b/>
          <w:bCs/>
        </w:rPr>
        <w:t>$100,000</w:t>
      </w:r>
      <w:r w:rsidRPr="000C430F">
        <w:rPr>
          <w:rFonts w:ascii="Arial" w:hAnsi="Arial" w:cs="Arial"/>
        </w:rPr>
        <w:t>.</w:t>
      </w:r>
    </w:p>
    <w:p w14:paraId="6696D45A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Motion</w:t>
      </w:r>
      <w:r w:rsidRPr="000C430F">
        <w:rPr>
          <w:rFonts w:ascii="Arial" w:hAnsi="Arial" w:cs="Arial"/>
        </w:rPr>
        <w:t> by </w:t>
      </w:r>
      <w:r w:rsidRPr="000C430F">
        <w:rPr>
          <w:rFonts w:ascii="Arial" w:hAnsi="Arial" w:cs="Arial"/>
          <w:b/>
          <w:bCs/>
        </w:rPr>
        <w:t>Commissioner Kevin Chabre</w:t>
      </w:r>
      <w:r w:rsidRPr="000C430F">
        <w:rPr>
          <w:rFonts w:ascii="Arial" w:hAnsi="Arial" w:cs="Arial"/>
        </w:rPr>
        <w:t> to purchase a new </w:t>
      </w:r>
      <w:r w:rsidRPr="000C430F">
        <w:rPr>
          <w:rFonts w:ascii="Arial" w:hAnsi="Arial" w:cs="Arial"/>
          <w:b/>
          <w:bCs/>
        </w:rPr>
        <w:t>commander vehicle for Chief Jim Ruffcorn</w:t>
      </w:r>
      <w:r w:rsidRPr="000C430F">
        <w:rPr>
          <w:rFonts w:ascii="Arial" w:hAnsi="Arial" w:cs="Arial"/>
        </w:rPr>
        <w:t> under the state bid.</w:t>
      </w:r>
    </w:p>
    <w:p w14:paraId="435D77FC" w14:textId="389E8624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Second</w:t>
      </w:r>
      <w:r w:rsidRPr="000C430F">
        <w:rPr>
          <w:rFonts w:ascii="Arial" w:hAnsi="Arial" w:cs="Arial"/>
        </w:rPr>
        <w:t> by </w:t>
      </w:r>
      <w:r w:rsidRPr="000C430F">
        <w:rPr>
          <w:rFonts w:ascii="Arial" w:hAnsi="Arial" w:cs="Arial"/>
          <w:b/>
          <w:bCs/>
        </w:rPr>
        <w:t xml:space="preserve">Commissioner </w:t>
      </w:r>
    </w:p>
    <w:p w14:paraId="73D0CF9E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Vote:</w:t>
      </w:r>
      <w:r w:rsidRPr="000C430F">
        <w:rPr>
          <w:rFonts w:ascii="Arial" w:hAnsi="Arial" w:cs="Arial"/>
        </w:rPr>
        <w:t> Motion carried unanimously.</w:t>
      </w:r>
    </w:p>
    <w:p w14:paraId="2CB9CEC5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Action:</w:t>
      </w:r>
    </w:p>
    <w:p w14:paraId="6F3E2478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Chief </w:t>
      </w:r>
      <w:r w:rsidRPr="000C430F">
        <w:rPr>
          <w:rFonts w:ascii="Arial" w:hAnsi="Arial" w:cs="Arial"/>
          <w:b/>
          <w:bCs/>
        </w:rPr>
        <w:t>Jim Ruffcorn</w:t>
      </w:r>
      <w:r w:rsidRPr="000C430F">
        <w:rPr>
          <w:rFonts w:ascii="Arial" w:hAnsi="Arial" w:cs="Arial"/>
        </w:rPr>
        <w:t> </w:t>
      </w:r>
      <w:proofErr w:type="gramStart"/>
      <w:r w:rsidRPr="000C430F">
        <w:rPr>
          <w:rFonts w:ascii="Arial" w:hAnsi="Arial" w:cs="Arial"/>
        </w:rPr>
        <w:t>to proceed</w:t>
      </w:r>
      <w:proofErr w:type="gramEnd"/>
      <w:r w:rsidRPr="000C430F">
        <w:rPr>
          <w:rFonts w:ascii="Arial" w:hAnsi="Arial" w:cs="Arial"/>
        </w:rPr>
        <w:t xml:space="preserve"> with </w:t>
      </w:r>
      <w:r w:rsidRPr="000C430F">
        <w:rPr>
          <w:rFonts w:ascii="Arial" w:hAnsi="Arial" w:cs="Arial"/>
          <w:b/>
          <w:bCs/>
        </w:rPr>
        <w:t>ordering the new command vehicle</w:t>
      </w:r>
      <w:r w:rsidRPr="000C430F">
        <w:rPr>
          <w:rFonts w:ascii="Arial" w:hAnsi="Arial" w:cs="Arial"/>
        </w:rPr>
        <w:t> under state bid and to plan for necessary outfitting (lights, siren, canopy, etc.).</w:t>
      </w:r>
    </w:p>
    <w:p w14:paraId="3E0A05AE" w14:textId="348CECD8" w:rsidR="000C430F" w:rsidRPr="000C430F" w:rsidRDefault="000C430F" w:rsidP="000C430F">
      <w:pPr>
        <w:rPr>
          <w:rFonts w:ascii="Arial" w:hAnsi="Arial" w:cs="Arial"/>
        </w:rPr>
      </w:pPr>
    </w:p>
    <w:p w14:paraId="2188C83E" w14:textId="3C6A23FD" w:rsidR="000C430F" w:rsidRPr="000C430F" w:rsidRDefault="000C430F" w:rsidP="000C430F">
      <w:pPr>
        <w:rPr>
          <w:rFonts w:ascii="Arial" w:hAnsi="Arial" w:cs="Arial"/>
          <w:b/>
          <w:bCs/>
        </w:rPr>
      </w:pPr>
      <w:r w:rsidRPr="000C430F">
        <w:rPr>
          <w:rFonts w:ascii="Arial" w:hAnsi="Arial" w:cs="Arial"/>
          <w:b/>
          <w:bCs/>
        </w:rPr>
        <w:t>Executive Committee (Westcom) &amp; User Fees</w:t>
      </w:r>
    </w:p>
    <w:p w14:paraId="1776B8CF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Commissioner Steve Hoffmann</w:t>
      </w:r>
      <w:r w:rsidRPr="000C430F">
        <w:rPr>
          <w:rFonts w:ascii="Arial" w:hAnsi="Arial" w:cs="Arial"/>
        </w:rPr>
        <w:t> reported on the </w:t>
      </w:r>
      <w:r w:rsidRPr="000C430F">
        <w:rPr>
          <w:rFonts w:ascii="Arial" w:hAnsi="Arial" w:cs="Arial"/>
          <w:b/>
          <w:bCs/>
        </w:rPr>
        <w:t>Westcom Executive Committee</w:t>
      </w:r>
      <w:r w:rsidRPr="000C430F">
        <w:rPr>
          <w:rFonts w:ascii="Arial" w:hAnsi="Arial" w:cs="Arial"/>
        </w:rPr>
        <w:t>:</w:t>
      </w:r>
    </w:p>
    <w:p w14:paraId="5394B56E" w14:textId="7BC0B5F4" w:rsidR="000C430F" w:rsidRPr="000C430F" w:rsidRDefault="000C430F" w:rsidP="00EE2CA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5</w:t>
      </w:r>
      <w:r w:rsidRPr="000C430F">
        <w:rPr>
          <w:rFonts w:ascii="Arial" w:hAnsi="Arial" w:cs="Arial"/>
        </w:rPr>
        <w:noBreakHyphen/>
        <w:t>member body overseeing Westcom budget and expenditures.</w:t>
      </w:r>
      <w:r w:rsidR="00EE2CAF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Steve represents all outlying districts (including this district and North County).</w:t>
      </w:r>
    </w:p>
    <w:p w14:paraId="64CE79AD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Concerns Raised by District 6 (Bob):</w:t>
      </w:r>
    </w:p>
    <w:p w14:paraId="1B3D651F" w14:textId="0CFDA878" w:rsidR="000C430F" w:rsidRPr="000C430F" w:rsidRDefault="000C430F" w:rsidP="00EE2CA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lastRenderedPageBreak/>
        <w:t>District 6</w:t>
      </w:r>
      <w:r w:rsidR="00B92984" w:rsidRPr="00B92984">
        <w:rPr>
          <w:rFonts w:ascii="Arial" w:hAnsi="Arial" w:cs="Arial"/>
        </w:rPr>
        <w:t xml:space="preserve"> is </w:t>
      </w:r>
      <w:proofErr w:type="gramStart"/>
      <w:r w:rsidR="00B92984" w:rsidRPr="00B92984">
        <w:rPr>
          <w:rFonts w:ascii="Arial" w:hAnsi="Arial" w:cs="Arial"/>
        </w:rPr>
        <w:t>upset</w:t>
      </w:r>
      <w:proofErr w:type="gramEnd"/>
      <w:r w:rsidR="00B92984" w:rsidRPr="00B92984">
        <w:rPr>
          <w:rFonts w:ascii="Arial" w:hAnsi="Arial" w:cs="Arial"/>
        </w:rPr>
        <w:t xml:space="preserve"> they don’t</w:t>
      </w:r>
      <w:r w:rsidRPr="000C430F">
        <w:rPr>
          <w:rFonts w:ascii="Arial" w:hAnsi="Arial" w:cs="Arial"/>
        </w:rPr>
        <w:t> have own seat on the Executive Committee and feels under</w:t>
      </w:r>
      <w:r w:rsidRPr="000C430F">
        <w:rPr>
          <w:rFonts w:ascii="Arial" w:hAnsi="Arial" w:cs="Arial"/>
        </w:rPr>
        <w:noBreakHyphen/>
        <w:t>informed.</w:t>
      </w:r>
      <w:r w:rsidR="00EE2CAF">
        <w:rPr>
          <w:rFonts w:ascii="Arial" w:hAnsi="Arial" w:cs="Arial"/>
        </w:rPr>
        <w:t xml:space="preserve"> </w:t>
      </w:r>
      <w:proofErr w:type="gramStart"/>
      <w:r w:rsidRPr="000C430F">
        <w:rPr>
          <w:rFonts w:ascii="Arial" w:hAnsi="Arial" w:cs="Arial"/>
        </w:rPr>
        <w:t>Steve</w:t>
      </w:r>
      <w:proofErr w:type="gramEnd"/>
      <w:r w:rsidRPr="000C430F">
        <w:rPr>
          <w:rFonts w:ascii="Arial" w:hAnsi="Arial" w:cs="Arial"/>
        </w:rPr>
        <w:t xml:space="preserve"> explained that representation is essentially proportional to </w:t>
      </w:r>
      <w:r w:rsidRPr="000C430F">
        <w:rPr>
          <w:rFonts w:ascii="Arial" w:hAnsi="Arial" w:cs="Arial"/>
          <w:b/>
          <w:bCs/>
        </w:rPr>
        <w:t>user fee contributions</w:t>
      </w:r>
      <w:r w:rsidRPr="000C430F">
        <w:rPr>
          <w:rFonts w:ascii="Arial" w:hAnsi="Arial" w:cs="Arial"/>
        </w:rPr>
        <w:t>:</w:t>
      </w:r>
    </w:p>
    <w:p w14:paraId="18988350" w14:textId="58D002A5" w:rsidR="000C430F" w:rsidRPr="000C430F" w:rsidRDefault="000C430F" w:rsidP="00EE2CA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Outlying districts (this district, North County, District 6, District 8, etc.) together contribute roughly </w:t>
      </w:r>
      <w:r w:rsidRPr="000C430F">
        <w:rPr>
          <w:rFonts w:ascii="Arial" w:hAnsi="Arial" w:cs="Arial"/>
          <w:b/>
          <w:bCs/>
        </w:rPr>
        <w:t>$30,000</w:t>
      </w:r>
      <w:r w:rsidRPr="000C430F">
        <w:rPr>
          <w:rFonts w:ascii="Arial" w:hAnsi="Arial" w:cs="Arial"/>
        </w:rPr>
        <w:t> in user fees.</w:t>
      </w:r>
      <w:r w:rsidR="00EE2CAF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Larger entities contribute approximately </w:t>
      </w:r>
      <w:r w:rsidRPr="000C430F">
        <w:rPr>
          <w:rFonts w:ascii="Arial" w:hAnsi="Arial" w:cs="Arial"/>
          <w:b/>
          <w:bCs/>
        </w:rPr>
        <w:t>$1.9 million</w:t>
      </w:r>
      <w:r w:rsidRPr="000C430F">
        <w:rPr>
          <w:rFonts w:ascii="Arial" w:hAnsi="Arial" w:cs="Arial"/>
        </w:rPr>
        <w:t>.</w:t>
      </w:r>
    </w:p>
    <w:p w14:paraId="2DF25720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County Commissioners appoint committee members and are unlikely to add seats for smaller</w:t>
      </w:r>
      <w:r w:rsidRPr="000C430F">
        <w:rPr>
          <w:rFonts w:ascii="Arial" w:hAnsi="Arial" w:cs="Arial"/>
        </w:rPr>
        <w:noBreakHyphen/>
        <w:t>fee districts.</w:t>
      </w:r>
    </w:p>
    <w:p w14:paraId="45052FE8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  <w:b/>
          <w:bCs/>
        </w:rPr>
        <w:t>User Fees &amp; New Tax:</w:t>
      </w:r>
    </w:p>
    <w:p w14:paraId="730BA37B" w14:textId="77777777" w:rsidR="000C430F" w:rsidRPr="000C430F" w:rsidRDefault="000C430F" w:rsidP="000C430F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 xml:space="preserve">A new tax measure (sales/property tax </w:t>
      </w:r>
      <w:proofErr w:type="gramStart"/>
      <w:r w:rsidRPr="000C430F">
        <w:rPr>
          <w:rFonts w:ascii="Arial" w:hAnsi="Arial" w:cs="Arial"/>
        </w:rPr>
        <w:t>combined</w:t>
      </w:r>
      <w:proofErr w:type="gramEnd"/>
      <w:r w:rsidRPr="000C430F">
        <w:rPr>
          <w:rFonts w:ascii="Arial" w:hAnsi="Arial" w:cs="Arial"/>
        </w:rPr>
        <w:t xml:space="preserve"> support) was passed to help fund dispatch.</w:t>
      </w:r>
    </w:p>
    <w:p w14:paraId="5013E44D" w14:textId="2A560D03" w:rsidR="000C430F" w:rsidRPr="000C430F" w:rsidRDefault="000C430F" w:rsidP="00F0672B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User fees were publicly promised to eventually go away, but</w:t>
      </w:r>
      <w:r w:rsidR="00F0672B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They must continue for approximately </w:t>
      </w:r>
      <w:r w:rsidRPr="000C430F">
        <w:rPr>
          <w:rFonts w:ascii="Arial" w:hAnsi="Arial" w:cs="Arial"/>
          <w:b/>
          <w:bCs/>
        </w:rPr>
        <w:t>two more years</w:t>
      </w:r>
      <w:r w:rsidRPr="000C430F">
        <w:rPr>
          <w:rFonts w:ascii="Arial" w:hAnsi="Arial" w:cs="Arial"/>
        </w:rPr>
        <w:t> due to</w:t>
      </w:r>
      <w:r w:rsidR="00F0672B">
        <w:rPr>
          <w:rFonts w:ascii="Arial" w:hAnsi="Arial" w:cs="Arial"/>
        </w:rPr>
        <w:t xml:space="preserve"> </w:t>
      </w:r>
      <w:r w:rsidRPr="000C430F">
        <w:rPr>
          <w:rFonts w:ascii="Arial" w:hAnsi="Arial" w:cs="Arial"/>
        </w:rPr>
        <w:t>Costly </w:t>
      </w:r>
      <w:r w:rsidRPr="000C430F">
        <w:rPr>
          <w:rFonts w:ascii="Arial" w:hAnsi="Arial" w:cs="Arial"/>
          <w:b/>
          <w:bCs/>
        </w:rPr>
        <w:t>radio system upgrades</w:t>
      </w:r>
      <w:r w:rsidRPr="000C430F">
        <w:rPr>
          <w:rFonts w:ascii="Arial" w:hAnsi="Arial" w:cs="Arial"/>
        </w:rPr>
        <w:t> still needed.</w:t>
      </w:r>
    </w:p>
    <w:p w14:paraId="7E0B01EF" w14:textId="05C891FC" w:rsidR="000C430F" w:rsidRPr="00F0672B" w:rsidRDefault="000C430F" w:rsidP="00F0672B">
      <w:pPr>
        <w:numPr>
          <w:ilvl w:val="1"/>
          <w:numId w:val="2"/>
        </w:numPr>
        <w:rPr>
          <w:rFonts w:ascii="Arial" w:hAnsi="Arial" w:cs="Arial"/>
        </w:rPr>
      </w:pPr>
      <w:r w:rsidRPr="000C430F">
        <w:rPr>
          <w:rFonts w:ascii="Arial" w:hAnsi="Arial" w:cs="Arial"/>
        </w:rPr>
        <w:t>A funding overlap that would otherwise short Westcom by about </w:t>
      </w:r>
      <w:r w:rsidRPr="000C430F">
        <w:rPr>
          <w:rFonts w:ascii="Arial" w:hAnsi="Arial" w:cs="Arial"/>
          <w:b/>
          <w:bCs/>
        </w:rPr>
        <w:t>$1 million</w:t>
      </w:r>
      <w:r w:rsidRPr="000C430F">
        <w:rPr>
          <w:rFonts w:ascii="Arial" w:hAnsi="Arial" w:cs="Arial"/>
        </w:rPr>
        <w:t> in year one.</w:t>
      </w:r>
    </w:p>
    <w:p w14:paraId="55B474B8" w14:textId="7C1F0A5C" w:rsidR="000C430F" w:rsidRPr="000C430F" w:rsidRDefault="00EE2CAF" w:rsidP="000C430F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5.</w:t>
      </w: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ab/>
      </w:r>
      <w:r w:rsidR="000C430F" w:rsidRPr="000C430F"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14:ligatures w14:val="none"/>
        </w:rPr>
        <w:t>Consolidation: Districts 1, 3, 7 → North County</w:t>
      </w:r>
    </w:p>
    <w:p w14:paraId="06EEA5F7" w14:textId="77777777" w:rsidR="000C430F" w:rsidRPr="000C430F" w:rsidRDefault="000C430F" w:rsidP="000C430F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Preliminary Election Results:</w:t>
      </w:r>
    </w:p>
    <w:p w14:paraId="0C61B685" w14:textId="77777777" w:rsidR="000C430F" w:rsidRPr="000C430F" w:rsidRDefault="000C430F" w:rsidP="000C430F">
      <w:pPr>
        <w:numPr>
          <w:ilvl w:val="1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1 levy/closure: passed with about 68–69% approval.</w:t>
      </w:r>
    </w:p>
    <w:p w14:paraId="1BA3D23A" w14:textId="77777777" w:rsidR="000C430F" w:rsidRPr="000C430F" w:rsidRDefault="000C430F" w:rsidP="000C430F">
      <w:pPr>
        <w:numPr>
          <w:ilvl w:val="1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3 levy/closure: passed with about 86% approval.</w:t>
      </w:r>
    </w:p>
    <w:p w14:paraId="76C4C09A" w14:textId="77777777" w:rsidR="000C430F" w:rsidRPr="000C430F" w:rsidRDefault="000C430F" w:rsidP="000C430F">
      <w:pPr>
        <w:numPr>
          <w:ilvl w:val="1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7 levy/closure: passed with about 86% approval.</w:t>
      </w:r>
    </w:p>
    <w:p w14:paraId="751DC35C" w14:textId="335847D8" w:rsidR="000C430F" w:rsidRPr="000C430F" w:rsidRDefault="000C430F" w:rsidP="000C430F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These approvals allow </w:t>
      </w:r>
      <w:proofErr w:type="gramStart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closing Districts 1, 3, and 7</w:t>
      </w:r>
      <w:proofErr w:type="gramEnd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.</w:t>
      </w:r>
    </w:p>
    <w:p w14:paraId="11DCA486" w14:textId="77777777" w:rsidR="000C430F" w:rsidRPr="000C430F" w:rsidRDefault="000C430F" w:rsidP="000C430F">
      <w:pPr>
        <w:numPr>
          <w:ilvl w:val="0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Transition &amp; Timeline:</w:t>
      </w:r>
    </w:p>
    <w:p w14:paraId="58A06525" w14:textId="77777777" w:rsidR="000C430F" w:rsidRPr="000C430F" w:rsidRDefault="000C430F" w:rsidP="000C430F">
      <w:pPr>
        <w:numPr>
          <w:ilvl w:val="1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February is the last month fully under the old structure; goal is for March payroll and finances to flow under North County.</w:t>
      </w:r>
    </w:p>
    <w:p w14:paraId="0B0CA3F7" w14:textId="77777777" w:rsidR="00EE2CAF" w:rsidRDefault="000C430F" w:rsidP="000C430F">
      <w:pPr>
        <w:numPr>
          <w:ilvl w:val="1"/>
          <w:numId w:val="12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Commissioners who will not continue with North County may step down at term end; some have indicated they may step down earlier.</w:t>
      </w:r>
    </w:p>
    <w:p w14:paraId="0AA0132A" w14:textId="142246E4" w:rsidR="000C430F" w:rsidRPr="00B92984" w:rsidRDefault="000C430F" w:rsidP="00B92984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 xml:space="preserve"> Banking &amp; Accounts</w:t>
      </w:r>
    </w:p>
    <w:p w14:paraId="3A0BE0B7" w14:textId="77777777" w:rsidR="000C430F" w:rsidRPr="000C430F" w:rsidRDefault="000C430F" w:rsidP="000C430F">
      <w:pPr>
        <w:numPr>
          <w:ilvl w:val="0"/>
          <w:numId w:val="13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Secretary Sara Winona reported:</w:t>
      </w:r>
    </w:p>
    <w:p w14:paraId="74B897A1" w14:textId="0C1E7AC8" w:rsidR="000C430F" w:rsidRPr="000C430F" w:rsidRDefault="000C430F" w:rsidP="00F0672B">
      <w:pPr>
        <w:numPr>
          <w:ilvl w:val="1"/>
          <w:numId w:val="1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The new County Auditor is responsive and is working on establishing a new account for North County with the correct UBI/EIN.</w:t>
      </w:r>
      <w:r w:rsid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She will </w:t>
      </w:r>
      <w:r w:rsidR="00F0672B"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Work with the County Auditor to open the new North County account.</w:t>
      </w:r>
    </w:p>
    <w:p w14:paraId="46E6E333" w14:textId="36968818" w:rsidR="000C430F" w:rsidRPr="000C430F" w:rsidRDefault="000C430F" w:rsidP="00F0672B">
      <w:pPr>
        <w:numPr>
          <w:ilvl w:val="1"/>
          <w:numId w:val="13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Current shared account (“doing business as 1, 3, 7”) is tied to District 3’s UBI and is not suitable once District 3 dissolves.</w:t>
      </w:r>
    </w:p>
    <w:p w14:paraId="7C7B8DA9" w14:textId="7EA14BD4" w:rsidR="000C430F" w:rsidRPr="000C430F" w:rsidRDefault="00F0672B" w:rsidP="000C430F">
      <w:pPr>
        <w:numPr>
          <w:ilvl w:val="1"/>
          <w:numId w:val="1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lastRenderedPageBreak/>
        <w:t xml:space="preserve">Sara will </w:t>
      </w:r>
      <w:r w:rsidR="000C430F"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Open a new bank account at Baker Boyer for North County and bring the required resolution and signature documents to the next meeting.</w:t>
      </w:r>
    </w:p>
    <w:p w14:paraId="2AF676B8" w14:textId="77777777" w:rsidR="000C430F" w:rsidRPr="000C430F" w:rsidRDefault="000C430F" w:rsidP="00212684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Commissioners to sign:</w:t>
      </w:r>
    </w:p>
    <w:p w14:paraId="4C354117" w14:textId="046FE326" w:rsidR="000C430F" w:rsidRPr="000C430F" w:rsidRDefault="00212684" w:rsidP="000C430F">
      <w:pPr>
        <w:numPr>
          <w:ilvl w:val="1"/>
          <w:numId w:val="1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14:ligatures w14:val="none"/>
        </w:rPr>
        <w:t>E</w:t>
      </w:r>
      <w:r w:rsidR="000C430F"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MS levy distribution contract (two copies) – circulated and signed at this meeting.</w:t>
      </w:r>
    </w:p>
    <w:p w14:paraId="320EFDCD" w14:textId="77777777" w:rsidR="000C430F" w:rsidRPr="000C430F" w:rsidRDefault="000C430F" w:rsidP="000C430F">
      <w:pPr>
        <w:numPr>
          <w:ilvl w:val="1"/>
          <w:numId w:val="14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New signature cards for North County and each legacy district (at the auditor’s request for the current year).</w:t>
      </w:r>
    </w:p>
    <w:p w14:paraId="042B7146" w14:textId="47B6EEF7" w:rsidR="000C430F" w:rsidRPr="00B92984" w:rsidRDefault="000C430F" w:rsidP="00B92984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B92984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Assets, Land, and Equipment Transfers</w:t>
      </w:r>
    </w:p>
    <w:p w14:paraId="11A54F11" w14:textId="77777777" w:rsidR="000C430F" w:rsidRPr="000C430F" w:rsidRDefault="000C430F" w:rsidP="000C430F">
      <w:pPr>
        <w:numPr>
          <w:ilvl w:val="0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Chief Ruffcorn reported progress in retitling vehicles to North County:</w:t>
      </w:r>
    </w:p>
    <w:p w14:paraId="0DD70157" w14:textId="77777777" w:rsidR="000C430F" w:rsidRPr="000C430F" w:rsidRDefault="000C430F" w:rsidP="000C430F">
      <w:pPr>
        <w:numPr>
          <w:ilvl w:val="1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Most vehicle titles have been transferred.</w:t>
      </w:r>
    </w:p>
    <w:p w14:paraId="0C5B28FF" w14:textId="77777777" w:rsidR="000C430F" w:rsidRPr="000C430F" w:rsidRDefault="000C430F" w:rsidP="000C430F">
      <w:pPr>
        <w:numPr>
          <w:ilvl w:val="1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One remaining vehicle (Engine 3144) was never properly titled to District 1 and requires transfer and tax payment.</w:t>
      </w:r>
    </w:p>
    <w:p w14:paraId="20406F91" w14:textId="240B5BC2" w:rsidR="000C430F" w:rsidRPr="000C430F" w:rsidRDefault="000C430F" w:rsidP="000C430F">
      <w:pPr>
        <w:numPr>
          <w:ilvl w:val="1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Dayton Licensing office has been cooperative in handling multiple transfers without</w:t>
      </w:r>
      <w:r w:rsidR="00B9298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requiring individual bills of sale.</w:t>
      </w:r>
    </w:p>
    <w:p w14:paraId="6304D89A" w14:textId="77777777" w:rsidR="000C430F" w:rsidRPr="000C430F" w:rsidRDefault="000C430F" w:rsidP="00B92984">
      <w:pPr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Land &amp; Leases:</w:t>
      </w:r>
    </w:p>
    <w:p w14:paraId="4A5A7746" w14:textId="2B717F4F" w:rsidR="000C430F" w:rsidRPr="000C430F" w:rsidRDefault="000C430F" w:rsidP="00C04C64">
      <w:pPr>
        <w:numPr>
          <w:ilvl w:val="1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All district lands and leases must be transferred to North County before dissolution.</w:t>
      </w:r>
      <w:r w:rsidR="00C04C6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Example: Pleasant View steel firehouse – ~$390.98/year land lease.</w:t>
      </w:r>
    </w:p>
    <w:p w14:paraId="0B9E88D5" w14:textId="77777777" w:rsidR="000C430F" w:rsidRPr="000C430F" w:rsidRDefault="000C430F" w:rsidP="000C430F">
      <w:pPr>
        <w:numPr>
          <w:ilvl w:val="1"/>
          <w:numId w:val="15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There is also a well at the Berryman property believed to be on fire district land, but controls were moved into a neighboring shop; ownership and usage rights must be confirmed via state well records.</w:t>
      </w:r>
    </w:p>
    <w:p w14:paraId="0639D93D" w14:textId="62C1DF8D" w:rsidR="000C430F" w:rsidRPr="000C430F" w:rsidRDefault="000C430F" w:rsidP="000C430F">
      <w:pPr>
        <w:numPr>
          <w:ilvl w:val="0"/>
          <w:numId w:val="16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District counsel</w:t>
      </w:r>
      <w:r w:rsid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>, Brian Snure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to:</w:t>
      </w:r>
    </w:p>
    <w:p w14:paraId="744FAA3C" w14:textId="77777777" w:rsidR="000C430F" w:rsidRPr="000C430F" w:rsidRDefault="000C430F" w:rsidP="000C430F">
      <w:pPr>
        <w:numPr>
          <w:ilvl w:val="1"/>
          <w:numId w:val="16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Handle deeds and land transfers for stations and properties.</w:t>
      </w:r>
    </w:p>
    <w:p w14:paraId="2F42BF07" w14:textId="77777777" w:rsidR="000C430F" w:rsidRPr="000C430F" w:rsidRDefault="000C430F" w:rsidP="000C430F">
      <w:pPr>
        <w:numPr>
          <w:ilvl w:val="1"/>
          <w:numId w:val="16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Assist with any lease updates (e.g., Pleasant View, Berryman well).</w:t>
      </w:r>
    </w:p>
    <w:p w14:paraId="0B4FAC5F" w14:textId="42AA1C2F" w:rsidR="00212684" w:rsidRDefault="000C430F" w:rsidP="00B92984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Guest Presentation</w:t>
      </w:r>
      <w:r w:rsidR="00F0672B">
        <w:rPr>
          <w:rFonts w:ascii="Arial" w:eastAsia="Times New Roman" w:hAnsi="Arial" w:cs="Arial"/>
          <w:b/>
          <w:bCs/>
          <w:color w:val="000000" w:themeColor="text1"/>
          <w:kern w:val="0"/>
          <w14:ligatures w14:val="none"/>
        </w:rPr>
        <w:t>s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– </w:t>
      </w:r>
    </w:p>
    <w:p w14:paraId="126D49E8" w14:textId="595E221E" w:rsidR="000C430F" w:rsidRPr="000C430F" w:rsidRDefault="000C430F" w:rsidP="00B92984">
      <w:p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Tri State Diesel Repair</w:t>
      </w:r>
    </w:p>
    <w:p w14:paraId="05B8F678" w14:textId="4919032F" w:rsidR="000C430F" w:rsidRPr="000C430F" w:rsidRDefault="000C430F" w:rsidP="000C430F">
      <w:pPr>
        <w:numPr>
          <w:ilvl w:val="0"/>
          <w:numId w:val="18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– </w:t>
      </w:r>
      <w:r w:rsidR="00D544A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Dan Skeen, </w:t>
      </w: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Mobile diesel mechanic (Tri State Diesel Repair):</w:t>
      </w:r>
    </w:p>
    <w:p w14:paraId="23D3FB04" w14:textId="1B32EF3F" w:rsidR="000C430F" w:rsidRPr="000C430F" w:rsidRDefault="000C430F" w:rsidP="000C430F">
      <w:pPr>
        <w:numPr>
          <w:ilvl w:val="1"/>
          <w:numId w:val="18"/>
        </w:numPr>
        <w:rPr>
          <w:rFonts w:ascii="Arial" w:eastAsia="Times New Roman" w:hAnsi="Arial" w:cs="Arial"/>
          <w:color w:val="000000" w:themeColor="text1"/>
          <w:kern w:val="0"/>
          <w14:ligatures w14:val="none"/>
        </w:rPr>
      </w:pPr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17+ </w:t>
      </w:r>
      <w:proofErr w:type="spellStart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>years experience</w:t>
      </w:r>
      <w:proofErr w:type="spellEnd"/>
      <w:r w:rsidRPr="000C430F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as a diesel mechanic (Kenworth/Kinder Sales, Cummins, Hall</w:t>
      </w:r>
      <w:r w:rsidR="00212684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) Will come out and do many truck repairs for us. </w:t>
      </w:r>
      <w:r w:rsidR="00D544AC">
        <w:rPr>
          <w:rFonts w:ascii="Arial" w:eastAsia="Times New Roman" w:hAnsi="Arial" w:cs="Arial"/>
          <w:color w:val="000000" w:themeColor="text1"/>
          <w:kern w:val="0"/>
          <w14:ligatures w14:val="none"/>
        </w:rPr>
        <w:t>$120/</w:t>
      </w:r>
      <w:proofErr w:type="spellStart"/>
      <w:r w:rsidR="00D544AC">
        <w:rPr>
          <w:rFonts w:ascii="Arial" w:eastAsia="Times New Roman" w:hAnsi="Arial" w:cs="Arial"/>
          <w:color w:val="000000" w:themeColor="text1"/>
          <w:kern w:val="0"/>
          <w14:ligatures w14:val="none"/>
        </w:rPr>
        <w:t>hr</w:t>
      </w:r>
      <w:proofErr w:type="spellEnd"/>
      <w:r w:rsidR="00D544AC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plus travel</w:t>
      </w:r>
    </w:p>
    <w:p w14:paraId="2EF5EE04" w14:textId="436FAF43" w:rsidR="00E559EC" w:rsidRPr="00F0672B" w:rsidRDefault="00212684" w:rsidP="00F0672B">
      <w:pPr>
        <w:pStyle w:val="ListParagraph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Chris Scudder – Local past volunteer who would like to offer limited time to work on basic maintenance. His schedule is full during </w:t>
      </w:r>
      <w:r w:rsidR="00F0672B" w:rsidRP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>summers but</w:t>
      </w:r>
      <w:r w:rsidRP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 xml:space="preserve"> has some free hours in the winter. </w:t>
      </w:r>
      <w:r w:rsidR="00F0672B">
        <w:rPr>
          <w:rFonts w:ascii="Arial" w:eastAsia="Times New Roman" w:hAnsi="Arial" w:cs="Arial"/>
          <w:color w:val="000000" w:themeColor="text1"/>
          <w:kern w:val="0"/>
          <w14:ligatures w14:val="none"/>
        </w:rPr>
        <w:t>No deep mechanic work besides oil changes, blow out radiators, etc. On limited amount/hours he can work due to disability.</w:t>
      </w:r>
    </w:p>
    <w:sectPr w:rsidR="00E559EC" w:rsidRPr="00F0672B" w:rsidSect="00212684">
      <w:headerReference w:type="default" r:id="rId7"/>
      <w:footerReference w:type="default" r:id="rId8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C6EA6" w14:textId="77777777" w:rsidR="00A6771B" w:rsidRDefault="00A6771B" w:rsidP="00DD6DBB">
      <w:pPr>
        <w:spacing w:after="0" w:line="240" w:lineRule="auto"/>
      </w:pPr>
      <w:r>
        <w:separator/>
      </w:r>
    </w:p>
  </w:endnote>
  <w:endnote w:type="continuationSeparator" w:id="0">
    <w:p w14:paraId="5AE36A32" w14:textId="77777777" w:rsidR="00A6771B" w:rsidRDefault="00A6771B" w:rsidP="00DD6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4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8BA1AD" w14:textId="5FDB54E0" w:rsidR="00DD6DBB" w:rsidRDefault="00DD6DB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C95753" w14:textId="77777777" w:rsidR="00DD6DBB" w:rsidRDefault="00DD6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583E" w14:textId="77777777" w:rsidR="00A6771B" w:rsidRDefault="00A6771B" w:rsidP="00DD6DBB">
      <w:pPr>
        <w:spacing w:after="0" w:line="240" w:lineRule="auto"/>
      </w:pPr>
      <w:r>
        <w:separator/>
      </w:r>
    </w:p>
  </w:footnote>
  <w:footnote w:type="continuationSeparator" w:id="0">
    <w:p w14:paraId="536E17E0" w14:textId="77777777" w:rsidR="00A6771B" w:rsidRDefault="00A6771B" w:rsidP="00DD6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CEA71" w14:textId="14CAB8E9" w:rsidR="00513AB5" w:rsidRDefault="00513AB5" w:rsidP="00513AB5">
    <w:pPr>
      <w:pStyle w:val="Header"/>
      <w:jc w:val="center"/>
      <w:rPr>
        <w:sz w:val="36"/>
        <w:szCs w:val="36"/>
      </w:rPr>
    </w:pPr>
    <w:r w:rsidRPr="00F0672B">
      <w:rPr>
        <w:sz w:val="36"/>
        <w:szCs w:val="36"/>
      </w:rPr>
      <w:t>Walla Walla North County Fire District Commissioner Meeting</w:t>
    </w:r>
  </w:p>
  <w:p w14:paraId="366F0E25" w14:textId="77777777" w:rsidR="00F0672B" w:rsidRPr="00F0672B" w:rsidRDefault="00F0672B" w:rsidP="00513AB5">
    <w:pPr>
      <w:pStyle w:val="Header"/>
      <w:jc w:val="center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953"/>
    <w:multiLevelType w:val="multilevel"/>
    <w:tmpl w:val="1834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235D09"/>
    <w:multiLevelType w:val="multilevel"/>
    <w:tmpl w:val="FCF01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8568A8"/>
    <w:multiLevelType w:val="multilevel"/>
    <w:tmpl w:val="6E2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2933C6"/>
    <w:multiLevelType w:val="multilevel"/>
    <w:tmpl w:val="D28E2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4D22DB"/>
    <w:multiLevelType w:val="multilevel"/>
    <w:tmpl w:val="5CE8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6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6D2109A"/>
    <w:multiLevelType w:val="multilevel"/>
    <w:tmpl w:val="38AC6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B73C44"/>
    <w:multiLevelType w:val="multilevel"/>
    <w:tmpl w:val="8420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25F1E9E"/>
    <w:multiLevelType w:val="multilevel"/>
    <w:tmpl w:val="A18C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B033CE"/>
    <w:multiLevelType w:val="multilevel"/>
    <w:tmpl w:val="3A483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7D4D4D"/>
    <w:multiLevelType w:val="multilevel"/>
    <w:tmpl w:val="9FD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FDC0C3E"/>
    <w:multiLevelType w:val="multilevel"/>
    <w:tmpl w:val="A42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E1245BC"/>
    <w:multiLevelType w:val="multilevel"/>
    <w:tmpl w:val="1FE6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061B86"/>
    <w:multiLevelType w:val="multilevel"/>
    <w:tmpl w:val="16783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5D3767"/>
    <w:multiLevelType w:val="multilevel"/>
    <w:tmpl w:val="45EE1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A995835"/>
    <w:multiLevelType w:val="multilevel"/>
    <w:tmpl w:val="54CA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485D6C"/>
    <w:multiLevelType w:val="multilevel"/>
    <w:tmpl w:val="7C62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841264B"/>
    <w:multiLevelType w:val="multilevel"/>
    <w:tmpl w:val="A9080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CBA4219"/>
    <w:multiLevelType w:val="multilevel"/>
    <w:tmpl w:val="F4A6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894322">
    <w:abstractNumId w:val="2"/>
  </w:num>
  <w:num w:numId="2" w16cid:durableId="1797137572">
    <w:abstractNumId w:val="3"/>
  </w:num>
  <w:num w:numId="3" w16cid:durableId="331379600">
    <w:abstractNumId w:val="13"/>
  </w:num>
  <w:num w:numId="4" w16cid:durableId="2071151816">
    <w:abstractNumId w:val="5"/>
  </w:num>
  <w:num w:numId="5" w16cid:durableId="239172472">
    <w:abstractNumId w:val="15"/>
  </w:num>
  <w:num w:numId="6" w16cid:durableId="909000566">
    <w:abstractNumId w:val="16"/>
  </w:num>
  <w:num w:numId="7" w16cid:durableId="262423781">
    <w:abstractNumId w:val="14"/>
  </w:num>
  <w:num w:numId="8" w16cid:durableId="841360743">
    <w:abstractNumId w:val="11"/>
  </w:num>
  <w:num w:numId="9" w16cid:durableId="1156342324">
    <w:abstractNumId w:val="0"/>
  </w:num>
  <w:num w:numId="10" w16cid:durableId="45690884">
    <w:abstractNumId w:val="8"/>
  </w:num>
  <w:num w:numId="11" w16cid:durableId="564724990">
    <w:abstractNumId w:val="10"/>
  </w:num>
  <w:num w:numId="12" w16cid:durableId="368068754">
    <w:abstractNumId w:val="4"/>
  </w:num>
  <w:num w:numId="13" w16cid:durableId="449084645">
    <w:abstractNumId w:val="12"/>
  </w:num>
  <w:num w:numId="14" w16cid:durableId="1458722922">
    <w:abstractNumId w:val="7"/>
  </w:num>
  <w:num w:numId="15" w16cid:durableId="218131896">
    <w:abstractNumId w:val="9"/>
  </w:num>
  <w:num w:numId="16" w16cid:durableId="1713534791">
    <w:abstractNumId w:val="17"/>
  </w:num>
  <w:num w:numId="17" w16cid:durableId="434400113">
    <w:abstractNumId w:val="6"/>
  </w:num>
  <w:num w:numId="18" w16cid:durableId="1366445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49"/>
    <w:rsid w:val="000C430F"/>
    <w:rsid w:val="001048C4"/>
    <w:rsid w:val="00184D0A"/>
    <w:rsid w:val="00212684"/>
    <w:rsid w:val="00363682"/>
    <w:rsid w:val="00513AB5"/>
    <w:rsid w:val="006C6586"/>
    <w:rsid w:val="00931249"/>
    <w:rsid w:val="00A6771B"/>
    <w:rsid w:val="00B92984"/>
    <w:rsid w:val="00C04C64"/>
    <w:rsid w:val="00D007B5"/>
    <w:rsid w:val="00D544AC"/>
    <w:rsid w:val="00DD6DBB"/>
    <w:rsid w:val="00E559EC"/>
    <w:rsid w:val="00E677AF"/>
    <w:rsid w:val="00EE2CAF"/>
    <w:rsid w:val="00EE4ABF"/>
    <w:rsid w:val="00F0672B"/>
    <w:rsid w:val="00F534E8"/>
    <w:rsid w:val="00F56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6D38B"/>
  <w15:chartTrackingRefBased/>
  <w15:docId w15:val="{4D895100-4C9E-4918-A0F5-A1995F1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1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2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2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2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2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2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2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2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2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2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2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DBB"/>
  </w:style>
  <w:style w:type="paragraph" w:styleId="Footer">
    <w:name w:val="footer"/>
    <w:basedOn w:val="Normal"/>
    <w:link w:val="FooterChar"/>
    <w:uiPriority w:val="99"/>
    <w:unhideWhenUsed/>
    <w:rsid w:val="00DD6D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1343</Words>
  <Characters>7658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Winona</dc:creator>
  <cp:keywords/>
  <dc:description/>
  <cp:lastModifiedBy>Sara Winona</cp:lastModifiedBy>
  <cp:revision>5</cp:revision>
  <cp:lastPrinted>2026-03-11T00:02:00Z</cp:lastPrinted>
  <dcterms:created xsi:type="dcterms:W3CDTF">2026-03-10T18:26:00Z</dcterms:created>
  <dcterms:modified xsi:type="dcterms:W3CDTF">2026-03-11T00:08:00Z</dcterms:modified>
</cp:coreProperties>
</file>